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405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2"/>
        <w:gridCol w:w="1156"/>
        <w:gridCol w:w="636"/>
        <w:gridCol w:w="2776"/>
        <w:gridCol w:w="1411"/>
        <w:gridCol w:w="1411"/>
        <w:gridCol w:w="1411"/>
        <w:gridCol w:w="901"/>
        <w:gridCol w:w="1839"/>
        <w:gridCol w:w="18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25" w:hRule="atLeast"/>
        </w:trPr>
        <w:tc>
          <w:tcPr>
            <w:tcW w:w="14058" w:type="dxa"/>
            <w:gridSpan w:val="10"/>
            <w:tcBorders>
              <w:bottom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平昌县中医医院2018年上半年公开考核招聘卫生专业技术工作人员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面试成绩、岗位排名及体检人员名单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5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抽签顺序号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2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岗位编码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排名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7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马军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平昌县中医医院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2018202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93.0 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进入体检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1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左琪宇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平昌县中医医院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2018202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91.3 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报到及体检另行通知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9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闫雪莲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平昌县中医医院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2018202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90.3 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报到及体检另行通知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2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刘亚玲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平昌县中医医院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2018207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89.6 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报到及体检另行通知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8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向岚萍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平昌县中医医院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2018208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87.6 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进入体检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8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谢林君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平昌县中医医院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2018208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84.0 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报到及体检另行通知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4" w:hRule="atLeast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陈秀林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平昌县中医医院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中西医结合临床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2018203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84.3 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进入体检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/>
    <w:sectPr>
      <w:pgSz w:w="16838" w:h="11906" w:orient="landscape"/>
      <w:pgMar w:top="0" w:right="1440" w:bottom="1803" w:left="1440" w:header="851" w:footer="992" w:gutter="0"/>
      <w:paperSrc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045F38"/>
    <w:rsid w:val="4F045F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2018-03-22T00:20:00Z</dcterms:created>
  <dc:creator>Administrator</dc:creator>
  <cp:lastModifiedBy>Administrator</cp:lastModifiedBy>
  <dcterms:modified xsi:type="dcterms:W3CDTF">2018-03-22T00:24:26Z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